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黑体" w:hAnsi="宋体" w:eastAsia="黑体" w:cs="宋体"/>
          <w:b w:val="0"/>
          <w:bCs w:val="0"/>
          <w:kern w:val="0"/>
          <w:sz w:val="30"/>
          <w:szCs w:val="30"/>
        </w:rPr>
      </w:pPr>
      <w:r>
        <w:rPr>
          <w:rFonts w:ascii="黑体" w:hAnsi="宋体" w:eastAsia="黑体" w:cs="宋体"/>
          <w:b w:val="0"/>
          <w:bCs w:val="0"/>
          <w:kern w:val="0"/>
          <w:sz w:val="30"/>
          <w:szCs w:val="30"/>
        </w:rPr>
        <w:t>合肥工业大学</w:t>
      </w:r>
      <w:r>
        <w:rPr>
          <w:rFonts w:hint="eastAsia" w:ascii="黑体" w:hAnsi="宋体" w:eastAsia="黑体" w:cs="宋体"/>
          <w:b w:val="0"/>
          <w:bCs w:val="0"/>
          <w:kern w:val="0"/>
          <w:sz w:val="30"/>
          <w:szCs w:val="30"/>
        </w:rPr>
        <w:t>第</w:t>
      </w:r>
      <w:r>
        <w:rPr>
          <w:rFonts w:hint="eastAsia" w:ascii="黑体" w:hAnsi="宋体" w:eastAsia="黑体" w:cs="宋体"/>
          <w:b w:val="0"/>
          <w:bCs w:val="0"/>
          <w:kern w:val="0"/>
          <w:sz w:val="30"/>
          <w:szCs w:val="30"/>
          <w:lang w:eastAsia="zh-CN"/>
        </w:rPr>
        <w:t>六</w:t>
      </w:r>
      <w:r>
        <w:rPr>
          <w:rFonts w:hint="eastAsia" w:ascii="黑体" w:hAnsi="宋体" w:eastAsia="黑体" w:cs="宋体"/>
          <w:b w:val="0"/>
          <w:bCs w:val="0"/>
          <w:kern w:val="0"/>
          <w:sz w:val="30"/>
          <w:szCs w:val="30"/>
        </w:rPr>
        <w:t>届 “东睦奖学金”</w:t>
      </w:r>
      <w:r>
        <w:rPr>
          <w:rFonts w:ascii="黑体" w:hAnsi="宋体" w:eastAsia="黑体" w:cs="宋体"/>
          <w:b w:val="0"/>
          <w:bCs w:val="0"/>
          <w:kern w:val="0"/>
          <w:sz w:val="30"/>
          <w:szCs w:val="30"/>
        </w:rPr>
        <w:t>评选办法</w:t>
      </w:r>
    </w:p>
    <w:p>
      <w:pPr>
        <w:pStyle w:val="5"/>
        <w:spacing w:beforeLines="50" w:beforeAutospacing="0" w:after="0" w:afterAutospacing="0" w:line="440" w:lineRule="exact"/>
        <w:ind w:firstLine="531" w:firstLineChars="196"/>
        <w:rPr>
          <w:rFonts w:ascii="Verdana" w:hAnsi="Verdana"/>
          <w:spacing w:val="15"/>
        </w:rPr>
      </w:pPr>
      <w:r>
        <w:rPr>
          <w:rFonts w:hint="eastAsia" w:ascii="Verdana" w:hAnsi="Verdana"/>
          <w:b/>
          <w:spacing w:val="15"/>
        </w:rPr>
        <w:t>第一条</w:t>
      </w:r>
      <w:r>
        <w:rPr>
          <w:rFonts w:hint="eastAsia" w:ascii="Verdana" w:hAnsi="Verdana"/>
          <w:spacing w:val="15"/>
        </w:rPr>
        <w:t xml:space="preserve">  合肥工业大学“东睦奖学金”，是由东睦新材料集团股份有限公司为奖励我校粉末冶金方向思想品德好、学习成绩优、综合能力强的学生而设立的专项奖励基金。</w:t>
      </w:r>
    </w:p>
    <w:p>
      <w:pPr>
        <w:pStyle w:val="5"/>
        <w:spacing w:beforeLines="50" w:beforeAutospacing="0" w:after="0" w:afterAutospacing="0" w:line="440" w:lineRule="exact"/>
        <w:ind w:firstLine="531" w:firstLineChars="196"/>
        <w:rPr>
          <w:rFonts w:ascii="Verdana" w:hAnsi="Verdana"/>
          <w:spacing w:val="15"/>
        </w:rPr>
      </w:pPr>
      <w:r>
        <w:rPr>
          <w:rFonts w:ascii="Verdana" w:hAnsi="Verdana"/>
          <w:b/>
          <w:spacing w:val="15"/>
        </w:rPr>
        <w:t>第二条  评选对象</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合肥工业大学材料科学与工程学院粉末冶金方向在校本科生和研究生。</w:t>
      </w:r>
    </w:p>
    <w:p>
      <w:pPr>
        <w:pStyle w:val="5"/>
        <w:spacing w:beforeLines="50" w:beforeAutospacing="0" w:after="0" w:afterAutospacing="0" w:line="440" w:lineRule="exact"/>
        <w:ind w:firstLine="542" w:firstLineChars="200"/>
        <w:rPr>
          <w:rFonts w:ascii="Verdana" w:hAnsi="Verdana"/>
          <w:b/>
          <w:spacing w:val="15"/>
        </w:rPr>
      </w:pPr>
      <w:r>
        <w:rPr>
          <w:rFonts w:ascii="Verdana" w:hAnsi="Verdana"/>
          <w:b/>
          <w:spacing w:val="15"/>
        </w:rPr>
        <w:t>第三条  评选人数</w:t>
      </w:r>
    </w:p>
    <w:p>
      <w:pPr>
        <w:pStyle w:val="5"/>
        <w:spacing w:before="0" w:beforeAutospacing="0" w:after="0" w:afterAutospacing="0" w:line="440" w:lineRule="exact"/>
        <w:ind w:firstLine="540" w:firstLineChars="200"/>
        <w:rPr>
          <w:rFonts w:ascii="Times New Roman"/>
        </w:rPr>
      </w:pPr>
      <w:r>
        <w:rPr>
          <w:rFonts w:hint="eastAsia" w:ascii="Verdana" w:hAnsi="Verdana"/>
          <w:spacing w:val="15"/>
        </w:rPr>
        <w:t>1、优秀本科生15名：在201</w:t>
      </w:r>
      <w:r>
        <w:rPr>
          <w:rFonts w:hint="eastAsia" w:ascii="Verdana" w:hAnsi="Verdana"/>
          <w:spacing w:val="15"/>
          <w:lang w:val="en-US" w:eastAsia="zh-CN"/>
        </w:rPr>
        <w:t>3</w:t>
      </w:r>
      <w:r>
        <w:rPr>
          <w:rFonts w:hint="eastAsia" w:ascii="Verdana" w:hAnsi="Verdana"/>
          <w:spacing w:val="15"/>
        </w:rPr>
        <w:t>、201</w:t>
      </w:r>
      <w:r>
        <w:rPr>
          <w:rFonts w:hint="eastAsia" w:ascii="Verdana" w:hAnsi="Verdana"/>
          <w:spacing w:val="15"/>
          <w:lang w:val="en-US" w:eastAsia="zh-CN"/>
        </w:rPr>
        <w:t>4</w:t>
      </w:r>
      <w:r>
        <w:rPr>
          <w:rFonts w:hint="eastAsia" w:ascii="Verdana" w:hAnsi="Verdana"/>
          <w:spacing w:val="15"/>
        </w:rPr>
        <w:t>、201</w:t>
      </w:r>
      <w:r>
        <w:rPr>
          <w:rFonts w:hint="eastAsia" w:ascii="Verdana" w:hAnsi="Verdana"/>
          <w:spacing w:val="15"/>
          <w:lang w:val="en-US" w:eastAsia="zh-CN"/>
        </w:rPr>
        <w:t>5</w:t>
      </w:r>
      <w:r>
        <w:rPr>
          <w:rFonts w:hint="eastAsia" w:ascii="Verdana" w:hAnsi="Verdana"/>
          <w:spacing w:val="15"/>
        </w:rPr>
        <w:t>级本科生中，</w:t>
      </w:r>
      <w:r>
        <w:rPr>
          <w:rFonts w:ascii="Tahoma" w:hAnsi="Tahoma" w:cs="Tahoma"/>
          <w:color w:val="000000"/>
          <w:szCs w:val="18"/>
        </w:rPr>
        <w:t>奖励</w:t>
      </w:r>
      <w:r>
        <w:rPr>
          <w:rFonts w:hint="eastAsia" w:ascii="Tahoma" w:hAnsi="Tahoma" w:cs="Tahoma"/>
          <w:color w:val="000000"/>
          <w:szCs w:val="18"/>
          <w:lang w:eastAsia="zh-CN"/>
        </w:rPr>
        <w:t>无机非金属材料工程专业学生</w:t>
      </w:r>
      <w:r>
        <w:rPr>
          <w:rFonts w:hint="eastAsia" w:ascii="Tahoma" w:hAnsi="Tahoma" w:cs="Tahoma"/>
          <w:color w:val="000000"/>
          <w:szCs w:val="18"/>
          <w:lang w:val="en-US" w:eastAsia="zh-CN"/>
        </w:rPr>
        <w:t>3名，</w:t>
      </w:r>
      <w:r>
        <w:rPr>
          <w:rFonts w:ascii="Tahoma" w:hAnsi="Tahoma" w:cs="Tahoma"/>
          <w:color w:val="000000"/>
          <w:szCs w:val="18"/>
        </w:rPr>
        <w:t>粉体材料科学与工程专业学生</w:t>
      </w:r>
      <w:r>
        <w:rPr>
          <w:rFonts w:hint="eastAsia" w:ascii="Tahoma" w:hAnsi="Tahoma" w:cs="Tahoma"/>
          <w:color w:val="000000"/>
          <w:szCs w:val="18"/>
          <w:lang w:val="en-US" w:eastAsia="zh-CN"/>
        </w:rPr>
        <w:t>6</w:t>
      </w:r>
      <w:r>
        <w:rPr>
          <w:rFonts w:ascii="Tahoma" w:hAnsi="Tahoma" w:cs="Tahoma"/>
          <w:color w:val="000000"/>
          <w:szCs w:val="18"/>
        </w:rPr>
        <w:t>名，金属材料工程专业学生</w:t>
      </w:r>
      <w:r>
        <w:rPr>
          <w:rFonts w:hint="eastAsia" w:ascii="Tahoma" w:hAnsi="Tahoma" w:cs="Tahoma"/>
          <w:color w:val="000000"/>
          <w:szCs w:val="18"/>
        </w:rPr>
        <w:t>6</w:t>
      </w:r>
      <w:r>
        <w:rPr>
          <w:rFonts w:ascii="Tahoma" w:hAnsi="Tahoma" w:cs="Tahoma"/>
          <w:color w:val="000000"/>
          <w:szCs w:val="18"/>
        </w:rPr>
        <w:t>名</w:t>
      </w:r>
      <w:r>
        <w:rPr>
          <w:rFonts w:hint="eastAsia" w:ascii="Verdana" w:hAnsi="Verdana"/>
          <w:spacing w:val="15"/>
        </w:rPr>
        <w:t>。</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2、优秀研究生5名：奖励从事粉末冶金课题研究的研究生。</w:t>
      </w:r>
    </w:p>
    <w:p>
      <w:pPr>
        <w:pStyle w:val="5"/>
        <w:spacing w:beforeLines="50" w:beforeAutospacing="0" w:after="0" w:afterAutospacing="0" w:line="440" w:lineRule="exact"/>
        <w:ind w:firstLine="542" w:firstLineChars="200"/>
        <w:rPr>
          <w:rFonts w:ascii="Verdana" w:hAnsi="Verdana"/>
          <w:b/>
          <w:spacing w:val="15"/>
        </w:rPr>
      </w:pPr>
      <w:r>
        <w:rPr>
          <w:rFonts w:ascii="Verdana" w:hAnsi="Verdana"/>
          <w:b/>
          <w:spacing w:val="15"/>
        </w:rPr>
        <w:t>第四条  评选条件</w:t>
      </w:r>
    </w:p>
    <w:p>
      <w:pPr>
        <w:pStyle w:val="5"/>
        <w:spacing w:before="0" w:beforeAutospacing="0" w:after="0" w:afterAutospacing="0" w:line="440" w:lineRule="exact"/>
        <w:ind w:firstLine="540" w:firstLineChars="200"/>
        <w:rPr>
          <w:rFonts w:ascii="Verdana" w:hAnsi="Verdana"/>
          <w:spacing w:val="15"/>
        </w:rPr>
      </w:pPr>
      <w:r>
        <w:rPr>
          <w:rFonts w:ascii="Verdana" w:hAnsi="Verdana"/>
          <w:spacing w:val="15"/>
        </w:rPr>
        <w:t>1</w:t>
      </w:r>
      <w:r>
        <w:rPr>
          <w:rFonts w:hint="eastAsia" w:ascii="Verdana" w:hAnsi="Verdana"/>
          <w:spacing w:val="15"/>
        </w:rPr>
        <w:t>、</w:t>
      </w:r>
      <w:r>
        <w:rPr>
          <w:rFonts w:ascii="Verdana" w:hAnsi="Verdana"/>
          <w:spacing w:val="15"/>
        </w:rPr>
        <w:t>遵守校规校纪，为人诚信、正直、具有公德心；</w:t>
      </w:r>
    </w:p>
    <w:p>
      <w:pPr>
        <w:pStyle w:val="5"/>
        <w:spacing w:before="0" w:beforeAutospacing="0" w:after="0" w:afterAutospacing="0" w:line="440" w:lineRule="exact"/>
        <w:ind w:firstLine="540" w:firstLineChars="200"/>
        <w:rPr>
          <w:rFonts w:ascii="Verdana" w:hAnsi="Verdana"/>
          <w:spacing w:val="15"/>
        </w:rPr>
      </w:pPr>
      <w:r>
        <w:rPr>
          <w:rFonts w:ascii="Verdana" w:hAnsi="Verdana"/>
          <w:spacing w:val="15"/>
        </w:rPr>
        <w:t>2</w:t>
      </w:r>
      <w:r>
        <w:rPr>
          <w:rFonts w:hint="eastAsia" w:ascii="Verdana" w:hAnsi="Verdana"/>
          <w:spacing w:val="15"/>
        </w:rPr>
        <w:t>、</w:t>
      </w:r>
      <w:r>
        <w:rPr>
          <w:rFonts w:ascii="Verdana" w:hAnsi="Verdana"/>
          <w:spacing w:val="15"/>
        </w:rPr>
        <w:t>积极参加社会实践活动，成绩突出，具有创新精神；</w:t>
      </w:r>
    </w:p>
    <w:p>
      <w:pPr>
        <w:pStyle w:val="5"/>
        <w:spacing w:before="0" w:beforeAutospacing="0" w:after="0" w:afterAutospacing="0" w:line="440" w:lineRule="exact"/>
        <w:ind w:firstLine="540" w:firstLineChars="200"/>
        <w:rPr>
          <w:rFonts w:ascii="Verdana" w:hAnsi="Verdana"/>
          <w:spacing w:val="15"/>
        </w:rPr>
      </w:pPr>
      <w:r>
        <w:rPr>
          <w:rFonts w:ascii="Verdana" w:hAnsi="Verdana"/>
          <w:spacing w:val="15"/>
        </w:rPr>
        <w:t>3</w:t>
      </w:r>
      <w:r>
        <w:rPr>
          <w:rFonts w:hint="eastAsia" w:ascii="Verdana" w:hAnsi="Verdana"/>
          <w:spacing w:val="15"/>
        </w:rPr>
        <w:t>、</w:t>
      </w:r>
      <w:r>
        <w:rPr>
          <w:rFonts w:ascii="Verdana" w:hAnsi="Verdana"/>
          <w:spacing w:val="15"/>
        </w:rPr>
        <w:t>能很好地团结同学，具有良好的团队精神；</w:t>
      </w:r>
    </w:p>
    <w:p>
      <w:pPr>
        <w:pStyle w:val="5"/>
        <w:spacing w:before="0" w:beforeAutospacing="0" w:after="0" w:afterAutospacing="0" w:line="440" w:lineRule="exact"/>
        <w:ind w:firstLine="540" w:firstLineChars="200"/>
        <w:rPr>
          <w:rFonts w:hint="eastAsia" w:ascii="Verdana" w:hAnsi="Verdana"/>
          <w:spacing w:val="15"/>
        </w:rPr>
      </w:pPr>
      <w:r>
        <w:rPr>
          <w:rFonts w:ascii="Verdana" w:hAnsi="Verdana"/>
          <w:spacing w:val="15"/>
        </w:rPr>
        <w:t>4</w:t>
      </w:r>
      <w:r>
        <w:rPr>
          <w:rFonts w:hint="eastAsia" w:ascii="Verdana" w:hAnsi="Verdana"/>
          <w:spacing w:val="15"/>
        </w:rPr>
        <w:t>、</w:t>
      </w:r>
      <w:r>
        <w:rPr>
          <w:rFonts w:ascii="Verdana" w:hAnsi="Verdana"/>
          <w:spacing w:val="15"/>
        </w:rPr>
        <w:t>热爱本专业，勤奋刻苦，成绩优异，德智体全面发展</w:t>
      </w:r>
      <w:r>
        <w:rPr>
          <w:rFonts w:hint="eastAsia" w:ascii="Verdana" w:hAnsi="Verdana"/>
          <w:spacing w:val="15"/>
        </w:rPr>
        <w:t>；</w:t>
      </w:r>
    </w:p>
    <w:p>
      <w:pPr>
        <w:pStyle w:val="5"/>
        <w:spacing w:before="0" w:beforeAutospacing="0" w:after="0" w:afterAutospacing="0" w:line="440" w:lineRule="exact"/>
        <w:ind w:firstLine="540" w:firstLineChars="200"/>
        <w:rPr>
          <w:rFonts w:hint="eastAsia" w:ascii="Verdana" w:hAnsi="Verdana"/>
          <w:spacing w:val="15"/>
        </w:rPr>
      </w:pPr>
      <w:r>
        <w:rPr>
          <w:rFonts w:hint="eastAsia" w:ascii="Verdana" w:hAnsi="Verdana"/>
          <w:spacing w:val="15"/>
        </w:rPr>
        <w:t>5、有志加入</w:t>
      </w:r>
      <w:r>
        <w:rPr>
          <w:rFonts w:ascii="Tahoma" w:hAnsi="Tahoma" w:cs="Tahoma"/>
          <w:color w:val="000000"/>
          <w:szCs w:val="18"/>
        </w:rPr>
        <w:t>东睦</w:t>
      </w:r>
      <w:r>
        <w:rPr>
          <w:rFonts w:hint="eastAsia" w:ascii="Verdana" w:hAnsi="Verdana"/>
          <w:spacing w:val="15"/>
        </w:rPr>
        <w:t>新材料集团股份有限公司</w:t>
      </w:r>
      <w:r>
        <w:rPr>
          <w:rFonts w:hint="eastAsia" w:ascii="Tahoma" w:hAnsi="Tahoma" w:cs="Tahoma"/>
          <w:color w:val="000000"/>
          <w:szCs w:val="18"/>
        </w:rPr>
        <w:t>者优先考虑。</w:t>
      </w:r>
    </w:p>
    <w:p>
      <w:pPr>
        <w:pStyle w:val="5"/>
        <w:spacing w:beforeLines="50" w:beforeAutospacing="0" w:after="0" w:afterAutospacing="0" w:line="440" w:lineRule="exact"/>
        <w:ind w:firstLine="542" w:firstLineChars="200"/>
        <w:rPr>
          <w:rFonts w:ascii="Verdana" w:hAnsi="Verdana"/>
          <w:b/>
          <w:spacing w:val="15"/>
        </w:rPr>
      </w:pPr>
      <w:r>
        <w:rPr>
          <w:rFonts w:hint="eastAsia" w:ascii="Verdana" w:hAnsi="Verdana"/>
          <w:b/>
          <w:spacing w:val="15"/>
        </w:rPr>
        <w:t>第五条  评选原则</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1、研究生在满足基本条件的基础上，适当向家庭经济困难学生倾斜，并兼顾各导师之间的名额分配；</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2、本科生在在满足基本条件的基础上，适当向家庭经济困难学生倾斜，且不与国家奖学金、国家励志奖学金以及其他社会奖学金重复评审。</w:t>
      </w:r>
    </w:p>
    <w:p>
      <w:pPr>
        <w:pStyle w:val="5"/>
        <w:spacing w:beforeLines="50" w:beforeAutospacing="0" w:after="0" w:afterAutospacing="0" w:line="440" w:lineRule="exact"/>
        <w:ind w:firstLine="542" w:firstLineChars="200"/>
        <w:rPr>
          <w:rFonts w:ascii="Verdana" w:hAnsi="Verdana"/>
          <w:b/>
          <w:spacing w:val="15"/>
        </w:rPr>
      </w:pPr>
      <w:r>
        <w:rPr>
          <w:rFonts w:hint="eastAsia" w:ascii="Verdana" w:hAnsi="Verdana"/>
          <w:b/>
          <w:spacing w:val="15"/>
        </w:rPr>
        <w:t>第六条  评选程序</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1、宣传动员。9月</w:t>
      </w:r>
      <w:r>
        <w:rPr>
          <w:rFonts w:hint="eastAsia" w:ascii="Verdana" w:hAnsi="Verdana"/>
          <w:spacing w:val="15"/>
          <w:lang w:val="en-US" w:eastAsia="zh-CN"/>
        </w:rPr>
        <w:t>10</w:t>
      </w:r>
      <w:r>
        <w:rPr>
          <w:rFonts w:hint="eastAsia" w:ascii="Verdana" w:hAnsi="Verdana"/>
          <w:spacing w:val="15"/>
        </w:rPr>
        <w:t>日，下发《关于评选第</w:t>
      </w:r>
      <w:r>
        <w:rPr>
          <w:rFonts w:hint="eastAsia" w:ascii="Verdana" w:hAnsi="Verdana"/>
          <w:spacing w:val="15"/>
          <w:lang w:eastAsia="zh-CN"/>
        </w:rPr>
        <w:t>六</w:t>
      </w:r>
      <w:r>
        <w:rPr>
          <w:rFonts w:hint="eastAsia" w:ascii="Verdana" w:hAnsi="Verdana"/>
          <w:spacing w:val="15"/>
        </w:rPr>
        <w:t>届“东睦奖学金”的通知》，进行相关宣传。</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2、个人申请。9月</w:t>
      </w:r>
      <w:r>
        <w:rPr>
          <w:rFonts w:hint="eastAsia" w:ascii="Verdana" w:hAnsi="Verdana"/>
          <w:spacing w:val="15"/>
          <w:lang w:val="en-US" w:eastAsia="zh-CN"/>
        </w:rPr>
        <w:t>14</w:t>
      </w:r>
      <w:r>
        <w:rPr>
          <w:rFonts w:hint="eastAsia" w:ascii="Verdana" w:hAnsi="Verdana"/>
          <w:spacing w:val="15"/>
        </w:rPr>
        <w:t>日前，个人参照评选条件，向学院递交奖学金申请，并提供相关证明材料。学院学生工作办公室负责对材料进行汇总和审查。</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3、组织评审。“东睦奖学金”评审小组对申请者进行评审，确定“东睦奖学金”获奖人选。</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4、进行公示。对获奖名单进行公示。</w:t>
      </w:r>
    </w:p>
    <w:p>
      <w:pPr>
        <w:pStyle w:val="5"/>
        <w:spacing w:before="0" w:beforeAutospacing="0" w:after="0" w:afterAutospacing="0" w:line="440" w:lineRule="exact"/>
        <w:ind w:firstLine="540" w:firstLineChars="200"/>
        <w:rPr>
          <w:rFonts w:ascii="Verdana" w:hAnsi="Verdana"/>
          <w:spacing w:val="15"/>
        </w:rPr>
      </w:pPr>
      <w:r>
        <w:rPr>
          <w:rFonts w:hint="eastAsia" w:ascii="Verdana" w:hAnsi="Verdana"/>
          <w:spacing w:val="15"/>
        </w:rPr>
        <w:t>5、组织颁奖。获奖名单报东睦新材料集团股份有限公司审定后，进行颁奖。</w:t>
      </w:r>
    </w:p>
    <w:p>
      <w:pPr>
        <w:pStyle w:val="5"/>
        <w:spacing w:beforeLines="50" w:beforeAutospacing="0" w:after="0" w:afterAutospacing="0" w:line="440" w:lineRule="exact"/>
        <w:ind w:firstLine="542" w:firstLineChars="200"/>
        <w:rPr>
          <w:rFonts w:ascii="Verdana" w:hAnsi="Verdana"/>
          <w:spacing w:val="15"/>
        </w:rPr>
      </w:pPr>
      <w:r>
        <w:rPr>
          <w:rFonts w:ascii="Verdana" w:hAnsi="Verdana"/>
          <w:b/>
          <w:spacing w:val="15"/>
        </w:rPr>
        <w:t>第</w:t>
      </w:r>
      <w:r>
        <w:rPr>
          <w:rFonts w:hint="eastAsia" w:ascii="Verdana" w:hAnsi="Verdana"/>
          <w:b/>
          <w:spacing w:val="15"/>
        </w:rPr>
        <w:t>七</w:t>
      </w:r>
      <w:r>
        <w:rPr>
          <w:rFonts w:ascii="Verdana" w:hAnsi="Verdana"/>
          <w:b/>
          <w:spacing w:val="15"/>
        </w:rPr>
        <w:t>条</w:t>
      </w:r>
      <w:r>
        <w:rPr>
          <w:rFonts w:hint="eastAsia" w:ascii="Verdana" w:hAnsi="Verdana"/>
          <w:spacing w:val="15"/>
        </w:rPr>
        <w:t xml:space="preserve">  </w:t>
      </w:r>
      <w:r>
        <w:rPr>
          <w:rFonts w:ascii="Verdana" w:hAnsi="Verdana"/>
          <w:spacing w:val="15"/>
        </w:rPr>
        <w:t>合肥工业大学</w:t>
      </w:r>
      <w:r>
        <w:rPr>
          <w:rFonts w:hint="eastAsia" w:ascii="Verdana" w:hAnsi="Verdana"/>
          <w:spacing w:val="15"/>
        </w:rPr>
        <w:t>“东睦奖学金”获得者</w:t>
      </w:r>
      <w:r>
        <w:rPr>
          <w:rFonts w:ascii="Verdana" w:hAnsi="Verdana"/>
          <w:spacing w:val="15"/>
        </w:rPr>
        <w:t>，将获得获奖证书和</w:t>
      </w:r>
    </w:p>
    <w:p>
      <w:pPr>
        <w:pStyle w:val="5"/>
        <w:spacing w:beforeLines="50" w:beforeAutospacing="0" w:after="0" w:afterAutospacing="0" w:line="440" w:lineRule="exact"/>
        <w:rPr>
          <w:rFonts w:ascii="Verdana" w:hAnsi="Verdana"/>
          <w:spacing w:val="15"/>
        </w:rPr>
      </w:pPr>
      <w:r>
        <w:rPr>
          <w:rFonts w:hint="eastAsia" w:ascii="Verdana" w:hAnsi="Verdana"/>
          <w:spacing w:val="15"/>
        </w:rPr>
        <w:t>5</w:t>
      </w:r>
      <w:r>
        <w:rPr>
          <w:rFonts w:ascii="Verdana" w:hAnsi="Verdana"/>
          <w:spacing w:val="15"/>
        </w:rPr>
        <w:t>000元奖励。</w:t>
      </w:r>
      <w:bookmarkStart w:id="0" w:name="_GoBack"/>
      <w:bookmarkEnd w:id="0"/>
    </w:p>
    <w:p>
      <w:pPr>
        <w:pStyle w:val="5"/>
        <w:spacing w:beforeLines="50" w:beforeAutospacing="0" w:after="0" w:afterAutospacing="0" w:line="440" w:lineRule="exact"/>
        <w:ind w:firstLine="542" w:firstLineChars="200"/>
        <w:rPr>
          <w:rFonts w:ascii="Verdana" w:hAnsi="Verdana"/>
          <w:spacing w:val="15"/>
        </w:rPr>
      </w:pPr>
      <w:r>
        <w:rPr>
          <w:rFonts w:ascii="Verdana" w:hAnsi="Verdana"/>
          <w:b/>
          <w:spacing w:val="15"/>
        </w:rPr>
        <w:t>第八条</w:t>
      </w:r>
      <w:r>
        <w:rPr>
          <w:rFonts w:ascii="Verdana" w:hAnsi="Verdana"/>
          <w:spacing w:val="15"/>
        </w:rPr>
        <w:t>  本办法解释权属合肥工业大学</w:t>
      </w:r>
      <w:r>
        <w:rPr>
          <w:rFonts w:hint="eastAsia" w:ascii="Verdana" w:hAnsi="Verdana"/>
          <w:spacing w:val="15"/>
        </w:rPr>
        <w:t>“东睦奖学金”评审小组</w:t>
      </w:r>
      <w:r>
        <w:rPr>
          <w:rFonts w:ascii="Verdana" w:hAnsi="Verdana"/>
          <w:spacing w:val="15"/>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3E23"/>
    <w:rsid w:val="00032727"/>
    <w:rsid w:val="00032C6D"/>
    <w:rsid w:val="0004374F"/>
    <w:rsid w:val="00043A42"/>
    <w:rsid w:val="0005076B"/>
    <w:rsid w:val="000508C5"/>
    <w:rsid w:val="00082495"/>
    <w:rsid w:val="000A5C8A"/>
    <w:rsid w:val="000B6AB4"/>
    <w:rsid w:val="000C70F1"/>
    <w:rsid w:val="000D2037"/>
    <w:rsid w:val="000E17B4"/>
    <w:rsid w:val="000E455F"/>
    <w:rsid w:val="000F25DF"/>
    <w:rsid w:val="000F2B71"/>
    <w:rsid w:val="000F4A17"/>
    <w:rsid w:val="0011627B"/>
    <w:rsid w:val="00126DC2"/>
    <w:rsid w:val="0013339B"/>
    <w:rsid w:val="00142AD9"/>
    <w:rsid w:val="0016616F"/>
    <w:rsid w:val="00166247"/>
    <w:rsid w:val="00171CD3"/>
    <w:rsid w:val="001737F1"/>
    <w:rsid w:val="0019053C"/>
    <w:rsid w:val="0019713C"/>
    <w:rsid w:val="001A6E53"/>
    <w:rsid w:val="001A7BCD"/>
    <w:rsid w:val="001B1D0C"/>
    <w:rsid w:val="001B5116"/>
    <w:rsid w:val="001C3816"/>
    <w:rsid w:val="001D245A"/>
    <w:rsid w:val="001D24A9"/>
    <w:rsid w:val="00203A39"/>
    <w:rsid w:val="00211674"/>
    <w:rsid w:val="002256E1"/>
    <w:rsid w:val="00226E38"/>
    <w:rsid w:val="002274EB"/>
    <w:rsid w:val="002518B8"/>
    <w:rsid w:val="00252439"/>
    <w:rsid w:val="002617BD"/>
    <w:rsid w:val="002643D9"/>
    <w:rsid w:val="00270FCD"/>
    <w:rsid w:val="00290CB5"/>
    <w:rsid w:val="00292A53"/>
    <w:rsid w:val="002A1363"/>
    <w:rsid w:val="002A7545"/>
    <w:rsid w:val="002B6A07"/>
    <w:rsid w:val="002B7658"/>
    <w:rsid w:val="002D2BA6"/>
    <w:rsid w:val="002E7801"/>
    <w:rsid w:val="002F277C"/>
    <w:rsid w:val="003203C4"/>
    <w:rsid w:val="0033114C"/>
    <w:rsid w:val="003752F9"/>
    <w:rsid w:val="003973C5"/>
    <w:rsid w:val="003A41EA"/>
    <w:rsid w:val="003B202A"/>
    <w:rsid w:val="003C018B"/>
    <w:rsid w:val="003D512A"/>
    <w:rsid w:val="003D5BFF"/>
    <w:rsid w:val="003E1C0C"/>
    <w:rsid w:val="003F5B36"/>
    <w:rsid w:val="0040300B"/>
    <w:rsid w:val="00403D97"/>
    <w:rsid w:val="004158B1"/>
    <w:rsid w:val="00425640"/>
    <w:rsid w:val="0043287E"/>
    <w:rsid w:val="004368CF"/>
    <w:rsid w:val="0044023E"/>
    <w:rsid w:val="00443257"/>
    <w:rsid w:val="004452F0"/>
    <w:rsid w:val="00457736"/>
    <w:rsid w:val="004741D0"/>
    <w:rsid w:val="004C5143"/>
    <w:rsid w:val="004C78F7"/>
    <w:rsid w:val="004E36EE"/>
    <w:rsid w:val="004E76A7"/>
    <w:rsid w:val="004F1892"/>
    <w:rsid w:val="004F2DCB"/>
    <w:rsid w:val="004F5ABB"/>
    <w:rsid w:val="005041D0"/>
    <w:rsid w:val="005045A7"/>
    <w:rsid w:val="0052716C"/>
    <w:rsid w:val="00530DA5"/>
    <w:rsid w:val="00533BE3"/>
    <w:rsid w:val="00541505"/>
    <w:rsid w:val="00561F51"/>
    <w:rsid w:val="0057025B"/>
    <w:rsid w:val="005A52E7"/>
    <w:rsid w:val="005A5B9F"/>
    <w:rsid w:val="005A7770"/>
    <w:rsid w:val="005B187F"/>
    <w:rsid w:val="005B3C19"/>
    <w:rsid w:val="005E01F1"/>
    <w:rsid w:val="006125AB"/>
    <w:rsid w:val="00633E2A"/>
    <w:rsid w:val="0065198D"/>
    <w:rsid w:val="00681EF8"/>
    <w:rsid w:val="00686ED4"/>
    <w:rsid w:val="00687D7D"/>
    <w:rsid w:val="006C086A"/>
    <w:rsid w:val="006D7944"/>
    <w:rsid w:val="006F379A"/>
    <w:rsid w:val="00703D8F"/>
    <w:rsid w:val="00713439"/>
    <w:rsid w:val="00722D8D"/>
    <w:rsid w:val="0072344A"/>
    <w:rsid w:val="007272C0"/>
    <w:rsid w:val="00743313"/>
    <w:rsid w:val="007563FB"/>
    <w:rsid w:val="00760283"/>
    <w:rsid w:val="007605BA"/>
    <w:rsid w:val="00775D27"/>
    <w:rsid w:val="00776A4A"/>
    <w:rsid w:val="00780FA3"/>
    <w:rsid w:val="007A2914"/>
    <w:rsid w:val="007A3AAA"/>
    <w:rsid w:val="007A6DA9"/>
    <w:rsid w:val="007C1C81"/>
    <w:rsid w:val="007E24F1"/>
    <w:rsid w:val="007F46C0"/>
    <w:rsid w:val="00803DAD"/>
    <w:rsid w:val="00803E23"/>
    <w:rsid w:val="00812C0E"/>
    <w:rsid w:val="008151F3"/>
    <w:rsid w:val="00844DEE"/>
    <w:rsid w:val="0085725D"/>
    <w:rsid w:val="00875B90"/>
    <w:rsid w:val="00883912"/>
    <w:rsid w:val="008957E1"/>
    <w:rsid w:val="00895C69"/>
    <w:rsid w:val="008A1335"/>
    <w:rsid w:val="008A1A06"/>
    <w:rsid w:val="008B01CA"/>
    <w:rsid w:val="008C4E0C"/>
    <w:rsid w:val="008F2465"/>
    <w:rsid w:val="008F34B0"/>
    <w:rsid w:val="008F4667"/>
    <w:rsid w:val="0090051B"/>
    <w:rsid w:val="00910DDA"/>
    <w:rsid w:val="009150D5"/>
    <w:rsid w:val="009159BF"/>
    <w:rsid w:val="009170D0"/>
    <w:rsid w:val="0092612E"/>
    <w:rsid w:val="00933DCC"/>
    <w:rsid w:val="00945B15"/>
    <w:rsid w:val="0095257D"/>
    <w:rsid w:val="009558A4"/>
    <w:rsid w:val="00982DDC"/>
    <w:rsid w:val="009A6C67"/>
    <w:rsid w:val="009A77F1"/>
    <w:rsid w:val="009B0C3F"/>
    <w:rsid w:val="009C64EE"/>
    <w:rsid w:val="009C6A99"/>
    <w:rsid w:val="009D4253"/>
    <w:rsid w:val="009D66F3"/>
    <w:rsid w:val="009D6D46"/>
    <w:rsid w:val="009D6DD4"/>
    <w:rsid w:val="009E0D59"/>
    <w:rsid w:val="009E6F6B"/>
    <w:rsid w:val="009F0F0F"/>
    <w:rsid w:val="00A10553"/>
    <w:rsid w:val="00A14D01"/>
    <w:rsid w:val="00A2739F"/>
    <w:rsid w:val="00A32A48"/>
    <w:rsid w:val="00A37D7E"/>
    <w:rsid w:val="00A44197"/>
    <w:rsid w:val="00A46CCF"/>
    <w:rsid w:val="00A473A6"/>
    <w:rsid w:val="00A50DD8"/>
    <w:rsid w:val="00A51CAA"/>
    <w:rsid w:val="00A81DEA"/>
    <w:rsid w:val="00A827CC"/>
    <w:rsid w:val="00A95048"/>
    <w:rsid w:val="00AA0124"/>
    <w:rsid w:val="00AA11AB"/>
    <w:rsid w:val="00AA525B"/>
    <w:rsid w:val="00AC0058"/>
    <w:rsid w:val="00AC254A"/>
    <w:rsid w:val="00AC6CB8"/>
    <w:rsid w:val="00AC7D48"/>
    <w:rsid w:val="00AD6E00"/>
    <w:rsid w:val="00AE630D"/>
    <w:rsid w:val="00AF1D6F"/>
    <w:rsid w:val="00B13CA8"/>
    <w:rsid w:val="00B20E31"/>
    <w:rsid w:val="00B220D3"/>
    <w:rsid w:val="00B22432"/>
    <w:rsid w:val="00B25F2E"/>
    <w:rsid w:val="00B30B57"/>
    <w:rsid w:val="00B66E21"/>
    <w:rsid w:val="00B7552C"/>
    <w:rsid w:val="00B925BC"/>
    <w:rsid w:val="00B931F8"/>
    <w:rsid w:val="00BA4FDE"/>
    <w:rsid w:val="00BA5FA0"/>
    <w:rsid w:val="00BA6AB9"/>
    <w:rsid w:val="00BD61CE"/>
    <w:rsid w:val="00BE2A8A"/>
    <w:rsid w:val="00BE6912"/>
    <w:rsid w:val="00BF2DD7"/>
    <w:rsid w:val="00BF70F8"/>
    <w:rsid w:val="00C04ECF"/>
    <w:rsid w:val="00C33BBA"/>
    <w:rsid w:val="00C4062D"/>
    <w:rsid w:val="00C426C2"/>
    <w:rsid w:val="00C47195"/>
    <w:rsid w:val="00C52FA9"/>
    <w:rsid w:val="00C61447"/>
    <w:rsid w:val="00C71194"/>
    <w:rsid w:val="00C7652F"/>
    <w:rsid w:val="00CB2706"/>
    <w:rsid w:val="00CF1494"/>
    <w:rsid w:val="00D0217D"/>
    <w:rsid w:val="00D03D35"/>
    <w:rsid w:val="00D04AA3"/>
    <w:rsid w:val="00D12FFE"/>
    <w:rsid w:val="00D24C85"/>
    <w:rsid w:val="00D26A5E"/>
    <w:rsid w:val="00D3216E"/>
    <w:rsid w:val="00D32ACE"/>
    <w:rsid w:val="00D36485"/>
    <w:rsid w:val="00D45BD8"/>
    <w:rsid w:val="00D645F6"/>
    <w:rsid w:val="00D7730B"/>
    <w:rsid w:val="00D90329"/>
    <w:rsid w:val="00DB0E3C"/>
    <w:rsid w:val="00DE3F9E"/>
    <w:rsid w:val="00DE4B31"/>
    <w:rsid w:val="00DF3083"/>
    <w:rsid w:val="00DF4226"/>
    <w:rsid w:val="00DF4949"/>
    <w:rsid w:val="00E04D72"/>
    <w:rsid w:val="00E1726E"/>
    <w:rsid w:val="00E448D6"/>
    <w:rsid w:val="00E46392"/>
    <w:rsid w:val="00E7235C"/>
    <w:rsid w:val="00E750EF"/>
    <w:rsid w:val="00E817DA"/>
    <w:rsid w:val="00E818A9"/>
    <w:rsid w:val="00E821BF"/>
    <w:rsid w:val="00E83032"/>
    <w:rsid w:val="00E869C8"/>
    <w:rsid w:val="00E92985"/>
    <w:rsid w:val="00E94748"/>
    <w:rsid w:val="00EC1A1D"/>
    <w:rsid w:val="00EC4E8E"/>
    <w:rsid w:val="00EC6B1F"/>
    <w:rsid w:val="00EF59F0"/>
    <w:rsid w:val="00F00A23"/>
    <w:rsid w:val="00F20A19"/>
    <w:rsid w:val="00F40B8D"/>
    <w:rsid w:val="00F42D32"/>
    <w:rsid w:val="00F516CF"/>
    <w:rsid w:val="00F63A16"/>
    <w:rsid w:val="00F63DE4"/>
    <w:rsid w:val="00F7470E"/>
    <w:rsid w:val="00F76A38"/>
    <w:rsid w:val="00F776F5"/>
    <w:rsid w:val="00FA4589"/>
    <w:rsid w:val="00FB14F8"/>
    <w:rsid w:val="00FD225F"/>
    <w:rsid w:val="074B1D62"/>
    <w:rsid w:val="0AB7344E"/>
    <w:rsid w:val="3A7902B2"/>
    <w:rsid w:val="45665154"/>
    <w:rsid w:val="4E2845EB"/>
    <w:rsid w:val="5122253C"/>
    <w:rsid w:val="51A12EAE"/>
    <w:rsid w:val="56136BAE"/>
    <w:rsid w:val="5F650EAF"/>
    <w:rsid w:val="619F0F51"/>
    <w:rsid w:val="739E07F8"/>
    <w:rsid w:val="780D7AC1"/>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标题 3 Char"/>
    <w:basedOn w:val="6"/>
    <w:link w:val="2"/>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120</Words>
  <Characters>685</Characters>
  <Lines>5</Lines>
  <Paragraphs>1</Paragraphs>
  <ScaleCrop>false</ScaleCrop>
  <LinksUpToDate>false</LinksUpToDate>
  <CharactersWithSpaces>804</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2012-11-22T01:25:00Z</dcterms:created>
  <dc:creator>clxy</dc:creator>
  <cp:lastModifiedBy>XCM</cp:lastModifiedBy>
  <cp:lastPrinted>2016-09-09T09:32:52Z</cp:lastPrinted>
  <dcterms:modified xsi:type="dcterms:W3CDTF">2016-09-09T09:38:03Z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